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9A" w:rsidRDefault="00E83F9A" w:rsidP="00E83F9A">
      <w:pPr>
        <w:pStyle w:val="Ttulo1"/>
        <w:spacing w:before="0" w:beforeAutospacing="0" w:after="0" w:afterAutospacing="0"/>
        <w:jc w:val="both"/>
        <w:rPr>
          <w:rStyle w:val="nfasis"/>
          <w:rFonts w:ascii="Arial Black" w:hAnsi="Arial Black"/>
          <w:b w:val="0"/>
          <w:bCs w:val="0"/>
          <w:i w:val="0"/>
          <w:iCs w:val="0"/>
          <w:caps/>
          <w:sz w:val="40"/>
          <w:szCs w:val="28"/>
          <w:lang w:val="es-ES_tradnl"/>
        </w:rPr>
      </w:pPr>
      <w:r>
        <w:rPr>
          <w:rStyle w:val="nfasis"/>
          <w:rFonts w:ascii="Arial Black" w:hAnsi="Arial Black"/>
          <w:b w:val="0"/>
          <w:bCs w:val="0"/>
          <w:i w:val="0"/>
          <w:iCs w:val="0"/>
          <w:sz w:val="24"/>
          <w:szCs w:val="28"/>
          <w:lang w:val="es-ES_tradnl"/>
        </w:rPr>
        <w:t>Confederación Informa</w:t>
      </w:r>
    </w:p>
    <w:p w:rsidR="00E83F9A" w:rsidRDefault="00E83F9A" w:rsidP="00E83F9A">
      <w:pPr>
        <w:pStyle w:val="Ttulo1"/>
        <w:spacing w:before="0" w:beforeAutospacing="0" w:after="0" w:afterAutospacing="0"/>
        <w:jc w:val="both"/>
        <w:rPr>
          <w:rStyle w:val="nfasis"/>
          <w:rFonts w:ascii="Arial Black" w:hAnsi="Arial Black"/>
          <w:b w:val="0"/>
          <w:bCs w:val="0"/>
          <w:i w:val="0"/>
          <w:iCs w:val="0"/>
          <w:caps/>
          <w:sz w:val="36"/>
          <w:szCs w:val="28"/>
          <w:lang w:val="es-ES_tradnl"/>
        </w:rPr>
      </w:pPr>
      <w:r>
        <w:rPr>
          <w:rStyle w:val="nfasis"/>
          <w:rFonts w:ascii="Arial Black" w:hAnsi="Arial Black"/>
          <w:b w:val="0"/>
          <w:bCs w:val="0"/>
          <w:i w:val="0"/>
          <w:iCs w:val="0"/>
          <w:caps/>
          <w:sz w:val="28"/>
          <w:szCs w:val="28"/>
          <w:lang w:val="es-ES_tradnl"/>
        </w:rPr>
        <w:tab/>
      </w:r>
      <w:r>
        <w:rPr>
          <w:rStyle w:val="nfasis"/>
          <w:rFonts w:ascii="Arial Black" w:hAnsi="Arial Black"/>
          <w:b w:val="0"/>
          <w:bCs w:val="0"/>
          <w:i w:val="0"/>
          <w:iCs w:val="0"/>
          <w:caps/>
          <w:sz w:val="28"/>
          <w:szCs w:val="28"/>
          <w:lang w:val="es-ES_tradnl"/>
        </w:rPr>
        <w:tab/>
      </w:r>
      <w:r>
        <w:rPr>
          <w:rStyle w:val="nfasis"/>
          <w:rFonts w:ascii="Arial Black" w:hAnsi="Arial Black"/>
          <w:b w:val="0"/>
          <w:bCs w:val="0"/>
          <w:i w:val="0"/>
          <w:iCs w:val="0"/>
          <w:sz w:val="36"/>
          <w:szCs w:val="28"/>
          <w:lang w:val="es-ES_tradnl"/>
        </w:rPr>
        <w:t>Seguro de responsabilidad civil</w:t>
      </w:r>
    </w:p>
    <w:p w:rsidR="00E83F9A" w:rsidRDefault="00E83F9A" w:rsidP="00E83F9A">
      <w:pPr>
        <w:jc w:val="both"/>
        <w:rPr>
          <w:rStyle w:val="nfasis"/>
          <w:rFonts w:ascii="Arial" w:hAnsi="Arial" w:cs="Arial"/>
          <w:i w:val="0"/>
          <w:iCs w:val="0"/>
          <w:u w:val="single"/>
          <w:lang w:val="es-ES_tradnl"/>
        </w:rPr>
      </w:pPr>
    </w:p>
    <w:p w:rsidR="00E83F9A" w:rsidRDefault="00E83F9A" w:rsidP="00E83F9A">
      <w:pPr>
        <w:pStyle w:val="Ttulo2"/>
        <w:jc w:val="both"/>
        <w:rPr>
          <w:rStyle w:val="nfasis"/>
          <w:i w:val="0"/>
          <w:iCs w:val="0"/>
        </w:rPr>
      </w:pPr>
      <w:r>
        <w:rPr>
          <w:rStyle w:val="nfasis"/>
          <w:i w:val="0"/>
          <w:iCs w:val="0"/>
        </w:rPr>
        <w:t>Cobertura</w:t>
      </w:r>
    </w:p>
    <w:p w:rsidR="00E83F9A" w:rsidRDefault="00E83F9A" w:rsidP="00E83F9A">
      <w:pPr>
        <w:jc w:val="both"/>
        <w:rPr>
          <w:lang w:val="es-ES"/>
        </w:rPr>
      </w:pPr>
      <w:r>
        <w:rPr>
          <w:rStyle w:val="nfasis"/>
          <w:rFonts w:ascii="Arial" w:hAnsi="Arial" w:cs="Arial"/>
          <w:i w:val="0"/>
          <w:iCs w:val="0"/>
          <w:lang w:val="es-ES_tradnl"/>
        </w:rPr>
        <w:t xml:space="preserve">Para esta época del año, en la que podemos disfrutar de campamentos de verano, pic-nics y salidas al aire libre, el seguro de </w:t>
      </w:r>
      <w:smartTag w:uri="urn:schemas-microsoft-com:office:smarttags" w:element="PersonName">
        <w:smartTagPr>
          <w:attr w:name="ProductID" w:val="la Confederación Evangélica"/>
        </w:smartTagPr>
        <w:r>
          <w:rPr>
            <w:rStyle w:val="nfasis"/>
            <w:rFonts w:ascii="Arial" w:hAnsi="Arial" w:cs="Arial"/>
            <w:i w:val="0"/>
            <w:iCs w:val="0"/>
            <w:lang w:val="es-ES_tradnl"/>
          </w:rPr>
          <w:t>la Confederación Evangélica</w:t>
        </w:r>
      </w:smartTag>
      <w:r>
        <w:rPr>
          <w:rStyle w:val="nfasis"/>
          <w:rFonts w:ascii="Arial" w:hAnsi="Arial" w:cs="Arial"/>
          <w:i w:val="0"/>
          <w:iCs w:val="0"/>
          <w:lang w:val="es-ES_tradnl"/>
        </w:rPr>
        <w:t xml:space="preserve"> Bautista cubre a todas las iglesias afiliadas, ya sea en su lugar permanente de reunión o por las actividades que organice o supervise en otros ámbitos de recreación.   </w:t>
      </w:r>
    </w:p>
    <w:p w:rsidR="00E83F9A" w:rsidRDefault="00E83F9A" w:rsidP="00E83F9A">
      <w:pPr>
        <w:jc w:val="both"/>
        <w:rPr>
          <w:rStyle w:val="nfasis"/>
          <w:rFonts w:ascii="Arial" w:hAnsi="Arial" w:cs="Arial"/>
          <w:i w:val="0"/>
          <w:iCs w:val="0"/>
          <w:u w:val="single"/>
        </w:rPr>
      </w:pPr>
    </w:p>
    <w:p w:rsidR="00E83F9A" w:rsidRDefault="00E83F9A" w:rsidP="00E83F9A">
      <w:pPr>
        <w:pStyle w:val="Ttulo2"/>
        <w:jc w:val="both"/>
        <w:rPr>
          <w:rStyle w:val="nfasis"/>
          <w:i w:val="0"/>
          <w:iCs w:val="0"/>
        </w:rPr>
      </w:pPr>
      <w:r>
        <w:rPr>
          <w:rStyle w:val="nfasis"/>
          <w:i w:val="0"/>
          <w:iCs w:val="0"/>
        </w:rPr>
        <w:t>Precauciones</w:t>
      </w:r>
    </w:p>
    <w:p w:rsidR="00E83F9A" w:rsidRDefault="00E83F9A" w:rsidP="00E83F9A">
      <w:pPr>
        <w:jc w:val="both"/>
        <w:rPr>
          <w:rStyle w:val="nfasis"/>
          <w:rFonts w:ascii="Arial" w:hAnsi="Arial" w:cs="Arial"/>
          <w:i w:val="0"/>
          <w:iCs w:val="0"/>
          <w:lang w:val="es-ES_tradnl"/>
        </w:rPr>
      </w:pPr>
      <w:r>
        <w:rPr>
          <w:rStyle w:val="nfasis"/>
          <w:rFonts w:ascii="Arial" w:hAnsi="Arial" w:cs="Arial"/>
          <w:i w:val="0"/>
          <w:iCs w:val="0"/>
          <w:lang w:val="es-ES_tradnl"/>
        </w:rPr>
        <w:t>No se encuentran amparados los traslados de ningún tipo, como así tampoco la zona de piscinas de natación. Tenga en cuenta que:</w:t>
      </w:r>
    </w:p>
    <w:p w:rsidR="00E83F9A" w:rsidRDefault="00E83F9A" w:rsidP="00E83F9A">
      <w:pPr>
        <w:ind w:firstLine="708"/>
        <w:jc w:val="both"/>
      </w:pPr>
      <w:r>
        <w:rPr>
          <w:rStyle w:val="nfasis"/>
          <w:rFonts w:ascii="Arial" w:hAnsi="Arial" w:cs="Arial"/>
          <w:b/>
          <w:bCs/>
          <w:i w:val="0"/>
          <w:iCs w:val="0"/>
          <w:u w:val="single"/>
          <w:lang w:val="es-ES_tradnl"/>
        </w:rPr>
        <w:t>a) Transportes</w:t>
      </w:r>
      <w:r>
        <w:rPr>
          <w:rStyle w:val="nfasis"/>
          <w:rFonts w:ascii="Arial" w:hAnsi="Arial" w:cs="Arial"/>
          <w:i w:val="0"/>
          <w:iCs w:val="0"/>
          <w:lang w:val="es-ES_tradnl"/>
        </w:rPr>
        <w:t>: la iglesia es responsable de contratar medios de transporte en óptimas condiciones de circulación y con el correspondiente seguro del automotor al día.</w:t>
      </w:r>
    </w:p>
    <w:p w:rsidR="00E83F9A" w:rsidRDefault="00E83F9A" w:rsidP="00E83F9A">
      <w:pPr>
        <w:ind w:firstLine="708"/>
        <w:jc w:val="both"/>
      </w:pPr>
      <w:r>
        <w:rPr>
          <w:rStyle w:val="nfasis"/>
          <w:rFonts w:ascii="Arial" w:hAnsi="Arial" w:cs="Arial"/>
          <w:b/>
          <w:bCs/>
          <w:i w:val="0"/>
          <w:iCs w:val="0"/>
          <w:u w:val="single"/>
          <w:lang w:val="es-ES_tradnl"/>
        </w:rPr>
        <w:t>b) Zona de piletas</w:t>
      </w:r>
      <w:r>
        <w:rPr>
          <w:rStyle w:val="nfasis"/>
          <w:rFonts w:ascii="Arial" w:hAnsi="Arial" w:cs="Arial"/>
          <w:i w:val="0"/>
          <w:iCs w:val="0"/>
          <w:lang w:val="es-ES_tradnl"/>
        </w:rPr>
        <w:t>: es necesario verificar con el administrador o propietario del lugar donde se desarrollará la actividad (quintas, parques, campings, etc.) el alcance de la cobertura y la vigencia del seguro por ellos contratado.</w:t>
      </w:r>
    </w:p>
    <w:p w:rsidR="00E83F9A" w:rsidRDefault="00E83F9A" w:rsidP="00E83F9A">
      <w:pPr>
        <w:jc w:val="both"/>
        <w:rPr>
          <w:rStyle w:val="nfasis"/>
          <w:rFonts w:ascii="Arial" w:hAnsi="Arial" w:cs="Arial"/>
          <w:i w:val="0"/>
          <w:iCs w:val="0"/>
          <w:lang w:val="es-ES_tradnl"/>
        </w:rPr>
      </w:pPr>
    </w:p>
    <w:p w:rsidR="00E83F9A" w:rsidRDefault="00E83F9A" w:rsidP="00E83F9A">
      <w:pPr>
        <w:pStyle w:val="Ttulo2"/>
        <w:jc w:val="both"/>
        <w:rPr>
          <w:rStyle w:val="nfasis"/>
          <w:i w:val="0"/>
          <w:iCs w:val="0"/>
        </w:rPr>
      </w:pPr>
      <w:r>
        <w:rPr>
          <w:rStyle w:val="nfasis"/>
          <w:i w:val="0"/>
          <w:iCs w:val="0"/>
        </w:rPr>
        <w:t>Denuncias</w:t>
      </w:r>
    </w:p>
    <w:p w:rsidR="00E83F9A" w:rsidRDefault="00E83F9A" w:rsidP="00E83F9A">
      <w:pPr>
        <w:jc w:val="both"/>
      </w:pPr>
      <w:r>
        <w:rPr>
          <w:rStyle w:val="nfasis"/>
          <w:rFonts w:ascii="Arial" w:hAnsi="Arial" w:cs="Arial"/>
          <w:i w:val="0"/>
          <w:iCs w:val="0"/>
          <w:lang w:val="es-ES_tradnl"/>
        </w:rPr>
        <w:t xml:space="preserve">Ante cualquier accidente en ocasión de estas actividades, la iglesia tiene la responsabilidad de notificar por escrito ––vía fax al (011)4864-2711–– a la Confederación, y </w:t>
      </w:r>
      <w:r>
        <w:rPr>
          <w:rStyle w:val="nfasis"/>
          <w:rFonts w:ascii="Arial" w:hAnsi="Arial" w:cs="Arial"/>
          <w:b/>
          <w:bCs/>
          <w:i w:val="0"/>
          <w:iCs w:val="0"/>
          <w:lang w:val="es-ES_tradnl"/>
        </w:rPr>
        <w:t>DENTRO DE LAS 48 HORAS DE PRODUCIDO EL MISMO,</w:t>
      </w:r>
      <w:r>
        <w:rPr>
          <w:rStyle w:val="nfasis"/>
          <w:rFonts w:ascii="Arial" w:hAnsi="Arial" w:cs="Arial"/>
          <w:i w:val="0"/>
          <w:iCs w:val="0"/>
          <w:lang w:val="es-ES_tradnl"/>
        </w:rPr>
        <w:t xml:space="preserve"> informando en nota simple los datos personales de la víctima y el daño producido.</w:t>
      </w:r>
    </w:p>
    <w:p w:rsidR="00E83F9A" w:rsidRDefault="00E83F9A" w:rsidP="00E83F9A">
      <w:pPr>
        <w:jc w:val="both"/>
        <w:rPr>
          <w:rStyle w:val="nfasis"/>
          <w:rFonts w:ascii="Arial" w:hAnsi="Arial" w:cs="Arial"/>
          <w:i w:val="0"/>
          <w:iCs w:val="0"/>
          <w:lang w:val="es-ES_tradnl"/>
        </w:rPr>
      </w:pPr>
    </w:p>
    <w:p w:rsidR="00E83F9A" w:rsidRDefault="00E83F9A" w:rsidP="00E83F9A">
      <w:pPr>
        <w:pStyle w:val="Ttulo2"/>
        <w:jc w:val="both"/>
        <w:rPr>
          <w:rStyle w:val="nfasis"/>
          <w:i w:val="0"/>
          <w:iCs w:val="0"/>
        </w:rPr>
      </w:pPr>
      <w:r>
        <w:rPr>
          <w:rStyle w:val="nfasis"/>
          <w:i w:val="0"/>
          <w:iCs w:val="0"/>
        </w:rPr>
        <w:t>Informes</w:t>
      </w:r>
    </w:p>
    <w:p w:rsidR="00E83F9A" w:rsidRDefault="00E83F9A" w:rsidP="00E83F9A">
      <w:pPr>
        <w:jc w:val="both"/>
        <w:rPr>
          <w:rStyle w:val="nfasis"/>
          <w:rFonts w:ascii="Arial" w:hAnsi="Arial" w:cs="Arial"/>
          <w:i w:val="0"/>
          <w:iCs w:val="0"/>
          <w:lang w:val="es-ES_tradnl"/>
        </w:rPr>
      </w:pPr>
      <w:r>
        <w:rPr>
          <w:rStyle w:val="nfasis"/>
          <w:rFonts w:ascii="Arial" w:hAnsi="Arial" w:cs="Arial"/>
          <w:i w:val="0"/>
          <w:iCs w:val="0"/>
          <w:lang w:val="es-ES_tradnl"/>
        </w:rPr>
        <w:t xml:space="preserve">Comuníquese con nosotros al (011)4864-2711, int.121, ó a </w:t>
      </w:r>
      <w:hyperlink w:tgtFrame="_blank" w:history="1">
        <w:r>
          <w:rPr>
            <w:rStyle w:val="Hipervnculo"/>
            <w:rFonts w:ascii="Arial" w:hAnsi="Arial" w:cs="Arial"/>
            <w:color w:val="auto"/>
            <w:lang w:val="es-ES_tradnl"/>
          </w:rPr>
          <w:t>ceb@sion.com</w:t>
        </w:r>
      </w:hyperlink>
    </w:p>
    <w:p w:rsidR="00E83F9A" w:rsidRDefault="00E83F9A" w:rsidP="00E83F9A">
      <w:pPr>
        <w:jc w:val="both"/>
      </w:pPr>
    </w:p>
    <w:p w:rsidR="00E83F9A" w:rsidRDefault="00E83F9A" w:rsidP="00E83F9A">
      <w:pPr>
        <w:jc w:val="both"/>
        <w:rPr>
          <w:rStyle w:val="nfasis"/>
          <w:rFonts w:ascii="Arial" w:hAnsi="Arial" w:cs="Arial"/>
          <w:i w:val="0"/>
          <w:iCs w:val="0"/>
        </w:rPr>
      </w:pPr>
      <w:r>
        <w:rPr>
          <w:rStyle w:val="nfasis"/>
          <w:i w:val="0"/>
          <w:iCs w:val="0"/>
        </w:rPr>
        <w:t> </w:t>
      </w:r>
    </w:p>
    <w:p w:rsidR="005B390A" w:rsidRDefault="005B390A" w:rsidP="00E83F9A">
      <w:pPr>
        <w:jc w:val="both"/>
      </w:pPr>
    </w:p>
    <w:sectPr w:rsidR="005B39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F9A"/>
    <w:rsid w:val="0050751F"/>
    <w:rsid w:val="005B390A"/>
    <w:rsid w:val="009D0FFB"/>
    <w:rsid w:val="00E8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F9A"/>
    <w:rPr>
      <w:sz w:val="24"/>
      <w:szCs w:val="24"/>
      <w:lang w:eastAsia="es-ES"/>
    </w:rPr>
  </w:style>
  <w:style w:type="paragraph" w:styleId="Ttulo1">
    <w:name w:val="heading 1"/>
    <w:basedOn w:val="Normal"/>
    <w:qFormat/>
    <w:rsid w:val="00E83F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/>
    </w:rPr>
  </w:style>
  <w:style w:type="paragraph" w:styleId="Ttulo2">
    <w:name w:val="heading 2"/>
    <w:basedOn w:val="Normal"/>
    <w:next w:val="Normal"/>
    <w:qFormat/>
    <w:rsid w:val="00E83F9A"/>
    <w:pPr>
      <w:keepNext/>
      <w:outlineLvl w:val="1"/>
    </w:pPr>
    <w:rPr>
      <w:rFonts w:ascii="Arial" w:hAnsi="Arial" w:cs="Arial"/>
      <w:b/>
      <w:bCs/>
      <w:u w:val="single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E83F9A"/>
    <w:rPr>
      <w:color w:val="0000FF"/>
      <w:u w:val="single"/>
    </w:rPr>
  </w:style>
  <w:style w:type="character" w:styleId="nfasis">
    <w:name w:val="Emphasis"/>
    <w:basedOn w:val="Fuentedeprrafopredeter"/>
    <w:qFormat/>
    <w:rsid w:val="00E83F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Confederación Informa</vt:lpstr>
    </vt:vector>
  </TitlesOfParts>
  <Company>Pc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Confederación Informa</dc:title>
  <dc:creator>Pc</dc:creator>
  <cp:lastModifiedBy>Mario</cp:lastModifiedBy>
  <cp:revision>2</cp:revision>
  <dcterms:created xsi:type="dcterms:W3CDTF">2013-05-22T04:18:00Z</dcterms:created>
  <dcterms:modified xsi:type="dcterms:W3CDTF">2013-05-22T04:18:00Z</dcterms:modified>
</cp:coreProperties>
</file>